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9EE" w:rsidRDefault="004769EE" w:rsidP="004769EE">
      <w:pPr>
        <w:pStyle w:val="ConsPlusNormal"/>
        <w:jc w:val="right"/>
      </w:pPr>
      <w:r>
        <w:t>Утверждены</w:t>
      </w:r>
    </w:p>
    <w:p w:rsidR="004769EE" w:rsidRDefault="004769EE" w:rsidP="004769EE">
      <w:pPr>
        <w:pStyle w:val="ConsPlusNormal"/>
        <w:jc w:val="right"/>
      </w:pPr>
      <w:r>
        <w:t>приказом Федеральной службы</w:t>
      </w:r>
    </w:p>
    <w:p w:rsidR="004769EE" w:rsidRDefault="004769EE" w:rsidP="004769EE">
      <w:pPr>
        <w:pStyle w:val="ConsPlusNormal"/>
        <w:jc w:val="right"/>
      </w:pPr>
      <w:r>
        <w:t>по надзору в сфере образования и науки</w:t>
      </w:r>
    </w:p>
    <w:p w:rsidR="004769EE" w:rsidRDefault="004769EE" w:rsidP="004769EE">
      <w:pPr>
        <w:pStyle w:val="ConsPlusNormal"/>
        <w:jc w:val="right"/>
      </w:pPr>
      <w:r>
        <w:t>от 24.04.2024 N 913</w:t>
      </w:r>
    </w:p>
    <w:p w:rsidR="004769EE" w:rsidRDefault="004769EE" w:rsidP="004769EE">
      <w:pPr>
        <w:pStyle w:val="ConsPlusNormal"/>
        <w:jc w:val="both"/>
      </w:pPr>
    </w:p>
    <w:p w:rsidR="004769EE" w:rsidRDefault="004769EE" w:rsidP="004769EE">
      <w:pPr>
        <w:pStyle w:val="ConsPlusTitle"/>
        <w:jc w:val="center"/>
      </w:pPr>
      <w:bookmarkStart w:id="0" w:name="P1202"/>
      <w:bookmarkEnd w:id="0"/>
      <w:r>
        <w:t>ТРЕБОВАНИЯ</w:t>
      </w:r>
    </w:p>
    <w:p w:rsidR="004769EE" w:rsidRDefault="004769EE" w:rsidP="004769EE">
      <w:pPr>
        <w:pStyle w:val="ConsPlusTitle"/>
        <w:jc w:val="center"/>
      </w:pPr>
      <w:r>
        <w:t>К ЗАПОЛНЕНИЮ И ОФОРМЛЕНИЮ ЗАЯВЛЕНИЯ О ПРЕДОСТАВЛЕНИИ</w:t>
      </w:r>
    </w:p>
    <w:p w:rsidR="004769EE" w:rsidRDefault="004769EE" w:rsidP="004769EE">
      <w:pPr>
        <w:pStyle w:val="ConsPlusTitle"/>
        <w:jc w:val="center"/>
      </w:pPr>
      <w:r>
        <w:t>ВРЕМЕННОЙ ГОСУДАРСТВЕННОЙ АККРЕДИТАЦИИ ОБРАЗОВАТЕЛЬНОЙ</w:t>
      </w:r>
    </w:p>
    <w:p w:rsidR="004769EE" w:rsidRDefault="004769EE" w:rsidP="004769EE">
      <w:pPr>
        <w:pStyle w:val="ConsPlusTitle"/>
        <w:jc w:val="center"/>
      </w:pPr>
      <w:r>
        <w:t>ДЕЯТЕЛЬНОСТИ В СВЯЗИ С РЕОРГАНИЗАЦИЕЙ В ФОРМЕ</w:t>
      </w:r>
    </w:p>
    <w:p w:rsidR="004769EE" w:rsidRDefault="004769EE" w:rsidP="004769EE">
      <w:pPr>
        <w:pStyle w:val="ConsPlusTitle"/>
        <w:jc w:val="center"/>
      </w:pPr>
      <w:r>
        <w:t>ВЫДЕЛЕНИЯ ИЛИ РАЗДЕЛЕНИЯ</w:t>
      </w:r>
    </w:p>
    <w:p w:rsidR="004769EE" w:rsidRDefault="004769EE" w:rsidP="004769EE">
      <w:pPr>
        <w:pStyle w:val="ConsPlusNormal"/>
        <w:jc w:val="both"/>
      </w:pPr>
    </w:p>
    <w:p w:rsidR="004769EE" w:rsidRDefault="004769EE" w:rsidP="004769EE">
      <w:pPr>
        <w:pStyle w:val="ConsPlusNormal"/>
        <w:ind w:firstLine="540"/>
        <w:jc w:val="both"/>
      </w:pPr>
      <w:r>
        <w:t xml:space="preserve">1. </w:t>
      </w:r>
      <w:hyperlink w:anchor="P1109">
        <w:r>
          <w:rPr>
            <w:color w:val="0000FF"/>
          </w:rPr>
          <w:t>Заявление</w:t>
        </w:r>
      </w:hyperlink>
      <w:r>
        <w:t xml:space="preserve"> о предоставлении временной государственной аккредитации образовательной деятельности в связи с реорганизацией в форме выделения или разделения (далее - заявление) направляется организацией, осуществляющей образовательную деятельность, индивидуальным предпринимателем, за исключением индивидуальных предпринимателей, осуществляющих образовательную деятельность непосредственно (далее соответственно - заявитель, организация, индивидуальный предприниматель), в Федеральную службу по надзору в сфере образования и науки или исполнительные органы субъектов Российской Федерации, осуществляющие переданные Российской Федерацией полномочия в сфере образования &lt;1&gt; (далее - </w:t>
      </w:r>
      <w:proofErr w:type="spellStart"/>
      <w:r>
        <w:t>аккредитационный</w:t>
      </w:r>
      <w:proofErr w:type="spellEnd"/>
      <w:r>
        <w:t xml:space="preserve"> орган), в форме электронного документа, подписанного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&lt;2&gt;,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&lt;3&gt; (далее - Единый портал), региональные порталы государственных и муниципальных услуг &lt;4&gt;.</w:t>
      </w:r>
    </w:p>
    <w:p w:rsidR="004769EE" w:rsidRDefault="004769EE" w:rsidP="004769EE">
      <w:pPr>
        <w:pStyle w:val="ConsPlusNormal"/>
        <w:spacing w:before="220"/>
        <w:ind w:firstLine="540"/>
        <w:jc w:val="both"/>
      </w:pPr>
      <w:r>
        <w:t>--------------------------------</w:t>
      </w:r>
    </w:p>
    <w:p w:rsidR="004769EE" w:rsidRDefault="004769EE" w:rsidP="004769EE">
      <w:pPr>
        <w:pStyle w:val="ConsPlusNormal"/>
        <w:spacing w:before="220"/>
        <w:ind w:firstLine="540"/>
        <w:jc w:val="both"/>
      </w:pPr>
      <w:r>
        <w:t xml:space="preserve">&lt;1&gt; </w:t>
      </w:r>
      <w:hyperlink r:id="rId4">
        <w:r>
          <w:rPr>
            <w:color w:val="0000FF"/>
          </w:rPr>
          <w:t>Часть 5 статьи 92</w:t>
        </w:r>
      </w:hyperlink>
      <w:r>
        <w:t xml:space="preserve"> Федерального закона от 29 декабря 2012 г. N 273-ФЗ "Об образовании в Российской Федерации".</w:t>
      </w:r>
    </w:p>
    <w:p w:rsidR="004769EE" w:rsidRDefault="004769EE" w:rsidP="004769EE">
      <w:pPr>
        <w:pStyle w:val="ConsPlusNormal"/>
        <w:spacing w:before="220"/>
        <w:ind w:firstLine="540"/>
        <w:jc w:val="both"/>
      </w:pPr>
      <w:r>
        <w:t xml:space="preserve">&lt;2&gt; </w:t>
      </w:r>
      <w:hyperlink r:id="rId5">
        <w:r>
          <w:rPr>
            <w:color w:val="0000FF"/>
          </w:rPr>
          <w:t>Правила</w:t>
        </w:r>
      </w:hyperlink>
      <w:r>
        <w:t xml:space="preserve">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утвержденные постановлением Правительства Российской Федерации от 1 декабря 2021 г. N 2152.</w:t>
      </w:r>
    </w:p>
    <w:p w:rsidR="004769EE" w:rsidRDefault="004769EE" w:rsidP="004769EE">
      <w:pPr>
        <w:pStyle w:val="ConsPlusNormal"/>
        <w:spacing w:before="220"/>
        <w:ind w:firstLine="540"/>
        <w:jc w:val="both"/>
      </w:pPr>
      <w:r>
        <w:t xml:space="preserve">&lt;3&gt; </w:t>
      </w:r>
      <w:hyperlink r:id="rId6">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p w:rsidR="004769EE" w:rsidRDefault="004769EE" w:rsidP="004769EE">
      <w:pPr>
        <w:pStyle w:val="ConsPlusNormal"/>
        <w:spacing w:before="220"/>
        <w:ind w:firstLine="540"/>
        <w:jc w:val="both"/>
      </w:pPr>
      <w:r>
        <w:t xml:space="preserve">&lt;4&gt; </w:t>
      </w:r>
      <w:hyperlink r:id="rId7">
        <w:r>
          <w:rPr>
            <w:color w:val="0000FF"/>
          </w:rPr>
          <w:t>Часть 2 статьи 21</w:t>
        </w:r>
      </w:hyperlink>
      <w:r>
        <w:t xml:space="preserve"> Федерального закона от 27 июля 2010 г. N 210-ФЗ "Об организации предоставления государственных и муниципальных услуг".</w:t>
      </w:r>
    </w:p>
    <w:p w:rsidR="004769EE" w:rsidRDefault="004769EE" w:rsidP="004769EE">
      <w:pPr>
        <w:pStyle w:val="ConsPlusNormal"/>
        <w:jc w:val="both"/>
      </w:pPr>
    </w:p>
    <w:p w:rsidR="004769EE" w:rsidRDefault="004769EE" w:rsidP="004769EE">
      <w:pPr>
        <w:pStyle w:val="ConsPlusNormal"/>
        <w:ind w:firstLine="540"/>
        <w:jc w:val="both"/>
      </w:pPr>
      <w:r>
        <w:t xml:space="preserve">2. </w:t>
      </w:r>
      <w:hyperlink w:anchor="P1109">
        <w:r>
          <w:rPr>
            <w:color w:val="0000FF"/>
          </w:rPr>
          <w:t>Заявление</w:t>
        </w:r>
      </w:hyperlink>
      <w:r>
        <w:t xml:space="preserve"> заполняется на русском языке, за исключением случая, установленного </w:t>
      </w:r>
      <w:hyperlink w:anchor="P1218">
        <w:r>
          <w:rPr>
            <w:color w:val="0000FF"/>
          </w:rPr>
          <w:t>пунктом 5</w:t>
        </w:r>
      </w:hyperlink>
      <w:r>
        <w:t xml:space="preserve"> настоящих Требований.</w:t>
      </w:r>
    </w:p>
    <w:p w:rsidR="004769EE" w:rsidRDefault="004769EE" w:rsidP="004769EE">
      <w:pPr>
        <w:pStyle w:val="ConsPlusNormal"/>
        <w:spacing w:before="220"/>
        <w:ind w:firstLine="540"/>
        <w:jc w:val="both"/>
      </w:pPr>
      <w:r>
        <w:t xml:space="preserve">3. В </w:t>
      </w:r>
      <w:hyperlink w:anchor="P1109">
        <w:r>
          <w:rPr>
            <w:color w:val="0000FF"/>
          </w:rPr>
          <w:t>форме</w:t>
        </w:r>
      </w:hyperlink>
      <w:r>
        <w:t xml:space="preserve"> заявления заполняются все строки и графы. Недопустимо добавление в форму заявления или исключение из </w:t>
      </w:r>
      <w:hyperlink w:anchor="P1109">
        <w:r>
          <w:rPr>
            <w:color w:val="0000FF"/>
          </w:rPr>
          <w:t>формы</w:t>
        </w:r>
      </w:hyperlink>
      <w:r>
        <w:t xml:space="preserve"> заявления строк и граф, за исключением случаев, установленных </w:t>
      </w:r>
      <w:hyperlink w:anchor="P1225">
        <w:r>
          <w:rPr>
            <w:color w:val="0000FF"/>
          </w:rPr>
          <w:t>пунктами 6</w:t>
        </w:r>
      </w:hyperlink>
      <w:r>
        <w:t xml:space="preserve">, </w:t>
      </w:r>
      <w:hyperlink w:anchor="P1232">
        <w:r>
          <w:rPr>
            <w:color w:val="0000FF"/>
          </w:rPr>
          <w:t>9</w:t>
        </w:r>
      </w:hyperlink>
      <w:r>
        <w:t xml:space="preserve">, </w:t>
      </w:r>
      <w:hyperlink w:anchor="P1233">
        <w:r>
          <w:rPr>
            <w:color w:val="0000FF"/>
          </w:rPr>
          <w:t>10</w:t>
        </w:r>
      </w:hyperlink>
      <w:r>
        <w:t xml:space="preserve"> настоящих Требований.</w:t>
      </w:r>
    </w:p>
    <w:p w:rsidR="004769EE" w:rsidRDefault="004769EE" w:rsidP="004769EE">
      <w:pPr>
        <w:pStyle w:val="ConsPlusNormal"/>
        <w:spacing w:before="220"/>
        <w:ind w:firstLine="540"/>
        <w:jc w:val="both"/>
      </w:pPr>
      <w:r>
        <w:lastRenderedPageBreak/>
        <w:t xml:space="preserve">4. В текстовом </w:t>
      </w:r>
      <w:hyperlink w:anchor="P1112">
        <w:r>
          <w:rPr>
            <w:color w:val="0000FF"/>
          </w:rPr>
          <w:t>поле</w:t>
        </w:r>
      </w:hyperlink>
      <w:r>
        <w:t xml:space="preserve"> "Представляется в </w:t>
      </w:r>
      <w:proofErr w:type="spellStart"/>
      <w:r>
        <w:t>аккредитационный</w:t>
      </w:r>
      <w:proofErr w:type="spellEnd"/>
      <w:r>
        <w:t xml:space="preserve"> орган" формы заявления указывается полное наименование </w:t>
      </w:r>
      <w:proofErr w:type="spellStart"/>
      <w:r>
        <w:t>аккредитационного</w:t>
      </w:r>
      <w:proofErr w:type="spellEnd"/>
      <w:r>
        <w:t xml:space="preserve"> органа, в который направляется заявление.</w:t>
      </w:r>
    </w:p>
    <w:p w:rsidR="004769EE" w:rsidRDefault="004769EE" w:rsidP="004769EE">
      <w:pPr>
        <w:pStyle w:val="ConsPlusNormal"/>
        <w:spacing w:before="220"/>
        <w:ind w:firstLine="540"/>
        <w:jc w:val="both"/>
      </w:pPr>
      <w:bookmarkStart w:id="1" w:name="P1218"/>
      <w:bookmarkEnd w:id="1"/>
      <w:r>
        <w:t xml:space="preserve">5. В текстовом </w:t>
      </w:r>
      <w:hyperlink w:anchor="P1122">
        <w:r>
          <w:rPr>
            <w:color w:val="0000FF"/>
          </w:rPr>
          <w:t>поле</w:t>
        </w:r>
      </w:hyperlink>
      <w:r>
        <w:t xml:space="preserve"> "Сведения о заявителе" формы заявления указываются следующие сведения:</w:t>
      </w:r>
    </w:p>
    <w:p w:rsidR="004769EE" w:rsidRDefault="004769EE" w:rsidP="004769EE">
      <w:pPr>
        <w:pStyle w:val="ConsPlusNormal"/>
        <w:spacing w:before="220"/>
        <w:ind w:firstLine="540"/>
        <w:jc w:val="both"/>
      </w:pPr>
      <w:r>
        <w:t>а) в случае если заявителем является организация - полное и сокращенное (при наличии) наименование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(при наличии) организации,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4769EE" w:rsidRDefault="004769EE" w:rsidP="004769EE">
      <w:pPr>
        <w:pStyle w:val="ConsPlusNormal"/>
        <w:spacing w:before="220"/>
        <w:ind w:firstLine="540"/>
        <w:jc w:val="both"/>
      </w:pPr>
      <w:r>
        <w:t>б) в случае если заявителем является индивидуальный предприниматель - фамилия, имя, отчество (при наличии) индивидуального предпринимателя, сведения о документе, удостоверяющем личность 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4769EE" w:rsidRDefault="004769EE" w:rsidP="004769EE">
      <w:pPr>
        <w:pStyle w:val="ConsPlusNormal"/>
        <w:spacing w:before="220"/>
        <w:ind w:firstLine="540"/>
        <w:jc w:val="both"/>
      </w:pPr>
      <w:r>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&lt;5&gt;.</w:t>
      </w:r>
    </w:p>
    <w:p w:rsidR="004769EE" w:rsidRDefault="004769EE" w:rsidP="004769EE">
      <w:pPr>
        <w:pStyle w:val="ConsPlusNormal"/>
        <w:spacing w:before="220"/>
        <w:ind w:firstLine="540"/>
        <w:jc w:val="both"/>
      </w:pPr>
      <w:r>
        <w:t>--------------------------------</w:t>
      </w:r>
    </w:p>
    <w:p w:rsidR="004769EE" w:rsidRDefault="004769EE" w:rsidP="004769EE">
      <w:pPr>
        <w:pStyle w:val="ConsPlusNormal"/>
        <w:spacing w:before="220"/>
        <w:ind w:firstLine="540"/>
        <w:jc w:val="both"/>
      </w:pPr>
      <w:r>
        <w:t xml:space="preserve">&lt;5&gt; </w:t>
      </w:r>
      <w:hyperlink r:id="rId8">
        <w:r>
          <w:rPr>
            <w:color w:val="0000FF"/>
          </w:rPr>
          <w:t>Статья 10</w:t>
        </w:r>
      </w:hyperlink>
      <w:r>
        <w:t xml:space="preserve"> Федерального закона от 25 июля 2002 г. N 115-ФЗ "О правовом положении иностранных граждан в Российской Федерации".</w:t>
      </w:r>
    </w:p>
    <w:p w:rsidR="004769EE" w:rsidRDefault="004769EE" w:rsidP="004769EE">
      <w:pPr>
        <w:pStyle w:val="ConsPlusNormal"/>
        <w:jc w:val="both"/>
      </w:pPr>
    </w:p>
    <w:p w:rsidR="004769EE" w:rsidRDefault="004769EE" w:rsidP="004769EE">
      <w:pPr>
        <w:pStyle w:val="ConsPlusNormal"/>
        <w:ind w:firstLine="540"/>
        <w:jc w:val="both"/>
      </w:pPr>
      <w:bookmarkStart w:id="2" w:name="P1225"/>
      <w:bookmarkEnd w:id="2"/>
      <w:r>
        <w:t xml:space="preserve">6. В текстовом </w:t>
      </w:r>
      <w:hyperlink w:anchor="P1137">
        <w:r>
          <w:rPr>
            <w:color w:val="0000FF"/>
          </w:rPr>
          <w:t>поле</w:t>
        </w:r>
      </w:hyperlink>
      <w:r>
        <w:t xml:space="preserve"> "Сведения о филиале" формы заявления указываются полное и сокращенное (при наличии) наименования филиала организации, адрес филиала организации, код 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4769EE" w:rsidRDefault="004769EE" w:rsidP="004769EE">
      <w:pPr>
        <w:pStyle w:val="ConsPlusNormal"/>
        <w:spacing w:before="220"/>
        <w:ind w:firstLine="540"/>
        <w:jc w:val="both"/>
      </w:pPr>
      <w:r>
        <w:t xml:space="preserve">Текстовое </w:t>
      </w:r>
      <w:hyperlink w:anchor="P1137">
        <w:r>
          <w:rPr>
            <w:color w:val="0000FF"/>
          </w:rPr>
          <w:t>поле</w:t>
        </w:r>
      </w:hyperlink>
      <w:r>
        <w:t xml:space="preserve"> "Сведения о филиале" формы заявления заполняется, если предоставление государственной аккредитации образовательной деятельности необходимо в отношении основных образовательных программ, реализуемых филиалом (филиалами) организации. В ином случае </w:t>
      </w:r>
      <w:r>
        <w:lastRenderedPageBreak/>
        <w:t xml:space="preserve">текстовое </w:t>
      </w:r>
      <w:hyperlink w:anchor="P1137">
        <w:r>
          <w:rPr>
            <w:color w:val="0000FF"/>
          </w:rPr>
          <w:t>поле</w:t>
        </w:r>
      </w:hyperlink>
      <w:r>
        <w:t xml:space="preserve"> "Сведения о филиале" из формы заявления исключается.</w:t>
      </w:r>
    </w:p>
    <w:p w:rsidR="004769EE" w:rsidRDefault="004769EE" w:rsidP="004769EE">
      <w:pPr>
        <w:pStyle w:val="ConsPlusNormal"/>
        <w:spacing w:before="220"/>
        <w:ind w:firstLine="540"/>
        <w:jc w:val="both"/>
      </w:pPr>
      <w:r>
        <w:t xml:space="preserve">7. В </w:t>
      </w:r>
      <w:hyperlink w:anchor="P1148">
        <w:r>
          <w:rPr>
            <w:color w:val="0000FF"/>
          </w:rPr>
          <w:t>строке 1</w:t>
        </w:r>
      </w:hyperlink>
      <w:r>
        <w:t xml:space="preserve"> формы заявления указывается форма реорганизации организации - выделение или разделение.</w:t>
      </w:r>
    </w:p>
    <w:p w:rsidR="004769EE" w:rsidRDefault="004769EE" w:rsidP="004769EE">
      <w:pPr>
        <w:pStyle w:val="ConsPlusNormal"/>
        <w:spacing w:before="220"/>
        <w:ind w:firstLine="540"/>
        <w:jc w:val="both"/>
      </w:pPr>
      <w:r>
        <w:t xml:space="preserve">8. В </w:t>
      </w:r>
      <w:hyperlink w:anchor="P1153">
        <w:r>
          <w:rPr>
            <w:color w:val="0000FF"/>
          </w:rPr>
          <w:t>строке 2</w:t>
        </w:r>
      </w:hyperlink>
      <w:r>
        <w:t xml:space="preserve"> формы заявления указываются полное и сокращенное (при наличии) наименования, адрес, основной государственный регистрационный номер, идентификационный номер налогоплательщика, код причины постановки на учет в налоговом органе, в соответствии со сведениями, содержащимися в Едином государственном реестре юридических лиц, а также полное наименование </w:t>
      </w:r>
      <w:proofErr w:type="spellStart"/>
      <w:r>
        <w:t>аккредитационного</w:t>
      </w:r>
      <w:proofErr w:type="spellEnd"/>
      <w:r>
        <w:t xml:space="preserve"> органа, внесшего запись о государственной аккредитации образовательной деятельности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&lt;6&gt;, в отношении каждой организации, возникшей в результате реорганизации.</w:t>
      </w:r>
    </w:p>
    <w:p w:rsidR="004769EE" w:rsidRDefault="004769EE" w:rsidP="004769EE">
      <w:pPr>
        <w:pStyle w:val="ConsPlusNormal"/>
        <w:spacing w:before="220"/>
        <w:ind w:firstLine="540"/>
        <w:jc w:val="both"/>
      </w:pPr>
      <w:r>
        <w:t>--------------------------------</w:t>
      </w:r>
    </w:p>
    <w:p w:rsidR="004769EE" w:rsidRDefault="004769EE" w:rsidP="004769EE">
      <w:pPr>
        <w:pStyle w:val="ConsPlusNormal"/>
        <w:spacing w:before="220"/>
        <w:ind w:firstLine="540"/>
        <w:jc w:val="both"/>
      </w:pPr>
      <w:r>
        <w:t xml:space="preserve">&lt;6&gt; </w:t>
      </w:r>
      <w:hyperlink r:id="rId9">
        <w:r>
          <w:rPr>
            <w:color w:val="0000FF"/>
          </w:rPr>
          <w:t>Правила</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утвержденные постановлением Правительства Российской Федерации от 10 апреля 2023 г. N 577.</w:t>
      </w:r>
    </w:p>
    <w:p w:rsidR="004769EE" w:rsidRDefault="004769EE" w:rsidP="004769EE">
      <w:pPr>
        <w:pStyle w:val="ConsPlusNormal"/>
        <w:jc w:val="both"/>
      </w:pPr>
    </w:p>
    <w:p w:rsidR="004769EE" w:rsidRDefault="004769EE" w:rsidP="004769EE">
      <w:pPr>
        <w:pStyle w:val="ConsPlusNormal"/>
        <w:ind w:firstLine="540"/>
        <w:jc w:val="both"/>
      </w:pPr>
      <w:bookmarkStart w:id="3" w:name="P1232"/>
      <w:bookmarkEnd w:id="3"/>
      <w:r>
        <w:t xml:space="preserve">9. </w:t>
      </w:r>
      <w:hyperlink w:anchor="P1157">
        <w:r>
          <w:rPr>
            <w:color w:val="0000FF"/>
          </w:rPr>
          <w:t>Строка 3</w:t>
        </w:r>
      </w:hyperlink>
      <w:r>
        <w:t xml:space="preserve"> формы заявления заполняется в соответствии с </w:t>
      </w:r>
      <w:hyperlink r:id="rId10">
        <w:r>
          <w:rPr>
            <w:color w:val="0000FF"/>
          </w:rPr>
          <w:t>частью 4 статьи 10</w:t>
        </w:r>
      </w:hyperlink>
      <w:r>
        <w:t xml:space="preserve"> Федерального закона N 273-ФЗ в случае, если организация направляет заявление в связи с реорганизацией в отношении основных общеобразовательных программ -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В ином случае </w:t>
      </w:r>
      <w:hyperlink w:anchor="P1157">
        <w:r>
          <w:rPr>
            <w:color w:val="0000FF"/>
          </w:rPr>
          <w:t>строка 3</w:t>
        </w:r>
      </w:hyperlink>
      <w:r>
        <w:t xml:space="preserve"> из формы заявления исключается.</w:t>
      </w:r>
    </w:p>
    <w:p w:rsidR="004769EE" w:rsidRDefault="004769EE" w:rsidP="004769EE">
      <w:pPr>
        <w:pStyle w:val="ConsPlusNormal"/>
        <w:spacing w:before="220"/>
        <w:ind w:firstLine="540"/>
        <w:jc w:val="both"/>
      </w:pPr>
      <w:bookmarkStart w:id="4" w:name="P1233"/>
      <w:bookmarkEnd w:id="4"/>
      <w:r>
        <w:t xml:space="preserve">10. </w:t>
      </w:r>
      <w:hyperlink w:anchor="P1161">
        <w:r>
          <w:rPr>
            <w:color w:val="0000FF"/>
          </w:rPr>
          <w:t>Строка 4</w:t>
        </w:r>
      </w:hyperlink>
      <w:r>
        <w:t xml:space="preserve"> формы заявления заполняется в соответствии с </w:t>
      </w:r>
      <w:hyperlink r:id="rId11">
        <w:r>
          <w:rPr>
            <w:color w:val="0000FF"/>
          </w:rPr>
          <w:t>частью 5 статьи 10</w:t>
        </w:r>
      </w:hyperlink>
      <w:r>
        <w:t xml:space="preserve"> Федерального закона N 273-ФЗ в случае, если организация направляет заявление в связи с реорганизацией в отношении основных профессиональных образовательных программ. В ином случае </w:t>
      </w:r>
      <w:hyperlink w:anchor="P1161">
        <w:r>
          <w:rPr>
            <w:color w:val="0000FF"/>
          </w:rPr>
          <w:t>строка 4</w:t>
        </w:r>
      </w:hyperlink>
      <w:r>
        <w:t xml:space="preserve"> из формы заявления исключается.</w:t>
      </w:r>
    </w:p>
    <w:p w:rsidR="004769EE" w:rsidRDefault="004769EE" w:rsidP="004769EE">
      <w:pPr>
        <w:pStyle w:val="ConsPlusNormal"/>
        <w:spacing w:before="220"/>
        <w:ind w:firstLine="540"/>
        <w:jc w:val="both"/>
      </w:pPr>
      <w:r>
        <w:t>В графах "</w:t>
      </w:r>
      <w:hyperlink w:anchor="P1164">
        <w:r>
          <w:rPr>
            <w:color w:val="0000FF"/>
          </w:rPr>
          <w:t>Код</w:t>
        </w:r>
      </w:hyperlink>
      <w:r>
        <w:t xml:space="preserve"> укрупненной группы профессий, специальностей и направлений подготовки", "</w:t>
      </w:r>
      <w:hyperlink w:anchor="P1165">
        <w:r>
          <w:rPr>
            <w:color w:val="0000FF"/>
          </w:rPr>
          <w:t>Наименование</w:t>
        </w:r>
      </w:hyperlink>
      <w:r>
        <w:t xml:space="preserve"> укрупненной группы профессий, специальностей и направлений подготовки" </w:t>
      </w:r>
      <w:hyperlink w:anchor="P1161">
        <w:r>
          <w:rPr>
            <w:color w:val="0000FF"/>
          </w:rPr>
          <w:t>строки 4</w:t>
        </w:r>
      </w:hyperlink>
      <w:r>
        <w:t xml:space="preserve"> формы заявления указываются соответственно коды и наименования укрупненных групп профессий, специальностей и направлений подготовки, реализация которых осуществлялась реорганизованной организацией, которые имели государственную аккредитацию по уровням профессионального образования, укрупненным группам профессий, специальностей и направлений подготовки, утвержденными приказами:</w:t>
      </w:r>
    </w:p>
    <w:p w:rsidR="004769EE" w:rsidRDefault="004769EE" w:rsidP="004769EE">
      <w:pPr>
        <w:pStyle w:val="ConsPlusNormal"/>
        <w:spacing w:before="220"/>
        <w:ind w:firstLine="540"/>
        <w:jc w:val="both"/>
      </w:pPr>
      <w:r>
        <w:t xml:space="preserve">Министерства образования и науки Российской Федерации от 29 октября 2013 г. </w:t>
      </w:r>
      <w:hyperlink r:id="rId12">
        <w:r>
          <w:rPr>
            <w:color w:val="0000FF"/>
          </w:rPr>
          <w:t>N 1199</w:t>
        </w:r>
      </w:hyperlink>
      <w:r>
        <w:t xml:space="preserve">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юстиции Российской Федерации 12 декабря 2016 г., регистрационный N 44662), и изменениями, внесенными приказами Министерства просвещения Российской Федерации от 3 декабря 2019 г. N 655 (зарегистрирован Министерством юстиции Российской Федерации 21 февраля 2020 г., регистрационный N 57581), от 20 января 2021 г. N 15 (зарегистрирован Министерством юстиции Российской Федерации 19 февраля 2021 г., регистрационный N 62570);</w:t>
      </w:r>
    </w:p>
    <w:p w:rsidR="004769EE" w:rsidRDefault="004769EE" w:rsidP="004769EE">
      <w:pPr>
        <w:pStyle w:val="ConsPlusNormal"/>
        <w:spacing w:before="220"/>
        <w:ind w:firstLine="540"/>
        <w:jc w:val="both"/>
      </w:pPr>
      <w:r>
        <w:lastRenderedPageBreak/>
        <w:t xml:space="preserve">Министерства образования и науки Российской Федерации от 12 сентября 2013 г. </w:t>
      </w:r>
      <w:hyperlink r:id="rId13">
        <w:r>
          <w:rPr>
            <w:color w:val="0000FF"/>
          </w:rPr>
          <w:t>N 1060</w:t>
        </w:r>
      </w:hyperlink>
      <w:r>
        <w:t xml:space="preserve"> "Об утверждении перечней специальностей и направлений подготовки высшего образования, применяемых при реализации образовательных программ высшего образования, содержащих сведения, составляющие государственную тайну или служебную информацию ограниченного распространения" (зарегистрирован Министерством юстиции Российской Федерации 14 октября 2013 г., регистрационный N 30160) с изменениями, внесенными приказами Министерства образования и науки Российской Федерации от 9 января 2017 г. N 9 (зарегистрирован Министерством юстиции Российской Федерации 3 февраля 2017 г., регистрационный N 45524), от 10 апреля 2017 г. N 320 (зарегистрирован Министерством юстиции Российской Федерации 10 мая 2017 г., регистрационный N 46662),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28 сентября 2020 г. N 1240 (зарегистрирован Министерством юстиции Российской Федерации 27 октября 2020 г., регистрационный N 60588), от 29 августа 2022 г. N 823 (зарегистрирован Министерством юстиции Российской Федерации 29 сентября 2022 г., регистрационный N 70284);</w:t>
      </w:r>
    </w:p>
    <w:p w:rsidR="004769EE" w:rsidRDefault="004769EE" w:rsidP="004769EE">
      <w:pPr>
        <w:pStyle w:val="ConsPlusNormal"/>
        <w:spacing w:before="220"/>
        <w:ind w:firstLine="540"/>
        <w:jc w:val="both"/>
      </w:pPr>
      <w:r>
        <w:t xml:space="preserve">Министерства образования и науки Российской Федерации от 12 сентября 2013 г. </w:t>
      </w:r>
      <w:hyperlink r:id="rId14">
        <w:r>
          <w:rPr>
            <w:color w:val="0000FF"/>
          </w:rPr>
          <w:t>N 1061</w:t>
        </w:r>
      </w:hyperlink>
      <w:r>
        <w:t xml:space="preserve"> "Об утверждении перечней специальностей и направлений подготовки высшего образования" (зарегистрирован Министерством юстиции Российской Федерации 14 октября 2013 г., регистрационный N 30163) с изменениями, внесенными приказами Министерства образования и науки Российской Федерации от 29 января 2014 г. N 63 (зарегистрирован Министерством юстиции Российской Федерации 28 февраля 2014 г., регистрационный N 31448), от 20 августа 2014 г. N 1033 (зарегистрирован Министерством юстиции Российской Федерации 3 сентября 2014 г., регистрационный N 33947), от 13 октября 2014 г. N 1313 (зарегистрирован Министерством юстиции Российской Федерации 13 ноября 2014 г., регистрационный N 34691), от 25 марта 2015 г. N 270 (зарегистрирован Министерством юстиции Российской Федерации 22 апреля 2015 г., регистрационный N 36994), от 1 октября 2015 г. N 1080 (зарегистрирован Министерством юстиции Российской Федерации 19 октября 2015 г., регистрационный N 39355), от 1 декабря 2016 г. N 1508 (зарегистрирован Министерством юстиции Российской Федерации 20 декабря 2016 г., регистрационный N 44807), от 10 апреля 2017 г. N 320 (зарегистрирован Министерством юстиции Российской Федерации 10 мая 2017 г., регистрационный N 46662), от 11 апреля 2017 г. N 328 (зарегистрирован Министерством юстиции Российской Федерации 23 июня 2017 г., регистрационный N 47167),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30 августа 2019 г. N 664 (зарегистрирован Министерством юстиции Российской Федерации 23 сентября 2019 г., регистрационный N 56026), от 15 апреля 2021 г. N 296 (зарегистрирован Министерством юстиции Российской Федерации 27 апреля 2021 г., регистрационный N 63245), от 13 декабря 2021 г. N 1229 (зарегистрирован Министерством юстиции Российской Федерации 13 апреля 2022 г., регистрационный N 68183), для соответствующего уровня профессионального образования.</w:t>
      </w:r>
    </w:p>
    <w:p w:rsidR="004769EE" w:rsidRDefault="004769EE" w:rsidP="004769EE">
      <w:pPr>
        <w:pStyle w:val="ConsPlusNormal"/>
        <w:spacing w:before="220"/>
        <w:ind w:firstLine="540"/>
        <w:jc w:val="both"/>
      </w:pPr>
      <w:r>
        <w:t xml:space="preserve">Наименование образовательной программы среднего профессионального образования вносится в графу "Наименование укрупненной группы профессий, специальностей и направлений подготовки" </w:t>
      </w:r>
      <w:hyperlink w:anchor="P1165">
        <w:r>
          <w:rPr>
            <w:color w:val="0000FF"/>
          </w:rPr>
          <w:t>строки 4</w:t>
        </w:r>
      </w:hyperlink>
      <w:r>
        <w:t xml:space="preserve"> формы заявления с указанием в скобках типа подготовки (базовая подготовка либо углубленная подготовка) (при наличии), а также срока получения образования по очной форме обучения в соответствии с федеральным государственным образовательным стандартом.</w:t>
      </w:r>
    </w:p>
    <w:p w:rsidR="004769EE" w:rsidRDefault="004769EE" w:rsidP="004769EE">
      <w:pPr>
        <w:pStyle w:val="ConsPlusNormal"/>
        <w:spacing w:before="220"/>
        <w:ind w:firstLine="540"/>
        <w:jc w:val="both"/>
      </w:pPr>
      <w:r>
        <w:t xml:space="preserve">11. В </w:t>
      </w:r>
      <w:hyperlink w:anchor="P1169">
        <w:r>
          <w:rPr>
            <w:color w:val="0000FF"/>
          </w:rPr>
          <w:t>строке 5</w:t>
        </w:r>
      </w:hyperlink>
      <w:r>
        <w:t xml:space="preserve"> формы заявления указывается значение "да", если заявитель намерен получить выписку 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посредством использования личного кабинета заявителя на Едином портале, региональных порталах государственных и муниципальных услуг, а также в информационных системах </w:t>
      </w:r>
      <w:proofErr w:type="spellStart"/>
      <w:r>
        <w:t>аккредитационных</w:t>
      </w:r>
      <w:proofErr w:type="spellEnd"/>
      <w:r>
        <w:t xml:space="preserve"> органов. В ином случае указывается значение "нет".</w:t>
      </w:r>
    </w:p>
    <w:p w:rsidR="004769EE" w:rsidRDefault="004769EE" w:rsidP="004769EE">
      <w:pPr>
        <w:pStyle w:val="ConsPlusNormal"/>
        <w:jc w:val="both"/>
      </w:pPr>
    </w:p>
    <w:p w:rsidR="004769EE" w:rsidRDefault="004769EE" w:rsidP="004769EE">
      <w:pPr>
        <w:pStyle w:val="ConsPlusNormal"/>
        <w:jc w:val="both"/>
      </w:pPr>
    </w:p>
    <w:p w:rsidR="004769EE" w:rsidRDefault="004769EE" w:rsidP="004769EE">
      <w:pPr>
        <w:pStyle w:val="ConsPlusNormal"/>
        <w:jc w:val="both"/>
      </w:pPr>
    </w:p>
    <w:p w:rsidR="004769EE" w:rsidRDefault="004769EE" w:rsidP="004769EE">
      <w:pPr>
        <w:pStyle w:val="ConsPlusNormal"/>
        <w:jc w:val="both"/>
      </w:pPr>
    </w:p>
    <w:p w:rsidR="00E051DA" w:rsidRDefault="00E051DA">
      <w:bookmarkStart w:id="5" w:name="_GoBack"/>
      <w:bookmarkEnd w:id="5"/>
    </w:p>
    <w:sectPr w:rsidR="00E051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EE"/>
    <w:rsid w:val="004769EE"/>
    <w:rsid w:val="00A62E50"/>
    <w:rsid w:val="00E05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B0E71A-4CB7-4AE1-A35A-FFF944A05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69E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769EE"/>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797&amp;dst=100091" TargetMode="External"/><Relationship Id="rId13" Type="http://schemas.openxmlformats.org/officeDocument/2006/relationships/hyperlink" Target="https://login.consultant.ru/link/?req=doc&amp;base=LAW&amp;n=427832"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80453&amp;dst=363" TargetMode="External"/><Relationship Id="rId12" Type="http://schemas.openxmlformats.org/officeDocument/2006/relationships/hyperlink" Target="https://login.consultant.ru/link/?req=doc&amp;base=LAW&amp;n=377712"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81187&amp;dst=100173" TargetMode="External"/><Relationship Id="rId11" Type="http://schemas.openxmlformats.org/officeDocument/2006/relationships/hyperlink" Target="https://login.consultant.ru/link/?req=doc&amp;base=LAW&amp;n=478592&amp;dst=100189" TargetMode="External"/><Relationship Id="rId5" Type="http://schemas.openxmlformats.org/officeDocument/2006/relationships/hyperlink" Target="https://login.consultant.ru/link/?req=doc&amp;base=LAW&amp;n=428697&amp;dst=100008" TargetMode="External"/><Relationship Id="rId15" Type="http://schemas.openxmlformats.org/officeDocument/2006/relationships/fontTable" Target="fontTable.xml"/><Relationship Id="rId10" Type="http://schemas.openxmlformats.org/officeDocument/2006/relationships/hyperlink" Target="https://login.consultant.ru/link/?req=doc&amp;base=LAW&amp;n=478592&amp;dst=100184" TargetMode="External"/><Relationship Id="rId4" Type="http://schemas.openxmlformats.org/officeDocument/2006/relationships/hyperlink" Target="https://login.consultant.ru/link/?req=doc&amp;base=LAW&amp;n=478592&amp;dst=638" TargetMode="External"/><Relationship Id="rId9" Type="http://schemas.openxmlformats.org/officeDocument/2006/relationships/hyperlink" Target="https://login.consultant.ru/link/?req=doc&amp;base=LAW&amp;n=444428&amp;dst=100011" TargetMode="External"/><Relationship Id="rId14" Type="http://schemas.openxmlformats.org/officeDocument/2006/relationships/hyperlink" Target="https://login.consultant.ru/link/?req=doc&amp;base=LAW&amp;n=4146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2443</Words>
  <Characters>13931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1этаж</dc:creator>
  <cp:keywords/>
  <dc:description/>
  <cp:lastModifiedBy>1этаж</cp:lastModifiedBy>
  <cp:revision>1</cp:revision>
  <dcterms:created xsi:type="dcterms:W3CDTF">2024-08-13T09:41:00Z</dcterms:created>
  <dcterms:modified xsi:type="dcterms:W3CDTF">2024-08-13T09:54:00Z</dcterms:modified>
</cp:coreProperties>
</file>